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47" w:rsidRDefault="000B5F47" w:rsidP="000B5F4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11/19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0B5F47" w:rsidRPr="000B5F47" w:rsidRDefault="000B5F47" w:rsidP="000B5F4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B5F4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INTERVIEWS FOR SELECTBOARD VACANCY</w:t>
      </w:r>
    </w:p>
    <w:p w:rsidR="000B5F47" w:rsidRDefault="000B5F47" w:rsidP="000B5F4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0B5F47" w:rsidRDefault="000B5F47" w:rsidP="000B5F4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774D5E" w:rsidRDefault="00774D5E" w:rsidP="000B5F4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0B5F47" w:rsidRDefault="000B5F47" w:rsidP="000B5F4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5F47" w:rsidRDefault="000B5F47" w:rsidP="000B5F4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6:30PM: </w:t>
      </w:r>
      <w:r w:rsidR="00186E4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OPEN MEETING – </w:t>
      </w:r>
    </w:p>
    <w:p w:rsidR="000B5F47" w:rsidRDefault="000B5F47" w:rsidP="000B5F4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5F47" w:rsidRDefault="000B5F47" w:rsidP="000B5F4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B5F47" w:rsidRDefault="000B5F47" w:rsidP="000B5F4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0B5F47" w:rsidRDefault="000B5F47" w:rsidP="000B5F4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B5F47" w:rsidRDefault="000B5F47" w:rsidP="000B5F4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24FFF" w:rsidRDefault="00724FFF" w:rsidP="00774D5E">
      <w:pPr>
        <w:pStyle w:val="ListParagraph"/>
        <w:numPr>
          <w:ilvl w:val="0"/>
          <w:numId w:val="3"/>
        </w:numPr>
        <w:suppressAutoHyphens/>
        <w:autoSpaceDN w:val="0"/>
        <w:spacing w:before="120" w:after="120"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724FFF">
        <w:rPr>
          <w:rFonts w:ascii="Times New Roman" w:eastAsia="Calibri" w:hAnsi="Times New Roman"/>
          <w:b/>
          <w:sz w:val="24"/>
          <w:szCs w:val="24"/>
          <w:lang w:bidi="en-US"/>
        </w:rPr>
        <w:t xml:space="preserve">EXECUTIVE SESSION 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– </w:t>
      </w:r>
    </w:p>
    <w:p w:rsidR="004B6AC5" w:rsidRDefault="004B6AC5" w:rsidP="00774D5E">
      <w:pPr>
        <w:pStyle w:val="ListParagraph"/>
        <w:suppressAutoHyphens/>
        <w:autoSpaceDN w:val="0"/>
        <w:spacing w:before="120" w:after="120" w:line="360" w:lineRule="auto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4B6AC5" w:rsidRPr="004B6AC5" w:rsidRDefault="004B6AC5" w:rsidP="00774D5E">
      <w:pPr>
        <w:suppressAutoHyphens/>
        <w:autoSpaceDN w:val="0"/>
        <w:spacing w:before="120" w:after="120" w:line="360" w:lineRule="auto"/>
        <w:ind w:left="1080" w:firstLine="3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B6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the appointment or employment or evaluation of a public officer or employee</w:t>
      </w:r>
    </w:p>
    <w:p w:rsidR="004B6AC5" w:rsidRPr="004B6AC5" w:rsidRDefault="004B6AC5" w:rsidP="00774D5E">
      <w:pPr>
        <w:suppressAutoHyphens/>
        <w:autoSpaceDN w:val="0"/>
        <w:spacing w:before="120" w:after="120" w:line="360" w:lineRule="auto"/>
        <w:ind w:left="720" w:firstLine="720"/>
        <w:rPr>
          <w:rFonts w:ascii="Times New Roman" w:eastAsia="Calibri" w:hAnsi="Times New Roman"/>
          <w:b/>
          <w:sz w:val="24"/>
          <w:szCs w:val="24"/>
          <w:lang w:bidi="en-US"/>
        </w:rPr>
      </w:pPr>
      <w:hyperlink r:id="rId5" w:anchor="1 V.S.A. § 313./" w:history="1">
        <w:r w:rsidRPr="004B6AC5">
          <w:rPr>
            <w:rFonts w:ascii="Times New Roman" w:eastAsia="Times New Roman" w:hAnsi="Times New Roman"/>
            <w:sz w:val="24"/>
            <w:szCs w:val="24"/>
          </w:rPr>
          <w:t>1 V.S.A. § 313.</w:t>
        </w:r>
      </w:hyperlink>
      <w:r w:rsidRPr="004B6A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AC5">
        <w:rPr>
          <w:rFonts w:ascii="Times New Roman" w:eastAsia="Times New Roman" w:hAnsi="Times New Roman"/>
          <w:b/>
          <w:bCs/>
          <w:sz w:val="24"/>
          <w:szCs w:val="24"/>
        </w:rPr>
        <w:t xml:space="preserve">§ 313. </w:t>
      </w:r>
    </w:p>
    <w:p w:rsidR="004B6AC5" w:rsidRPr="004B6AC5" w:rsidRDefault="004B6AC5" w:rsidP="00774D5E">
      <w:pPr>
        <w:numPr>
          <w:ilvl w:val="0"/>
          <w:numId w:val="5"/>
        </w:numPr>
        <w:suppressAutoHyphens/>
        <w:autoSpaceDN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B6AC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6:30PM – </w:t>
      </w:r>
      <w:bookmarkStart w:id="0" w:name="_GoBack"/>
      <w:r w:rsidR="00425EAE" w:rsidRPr="004B6AC5">
        <w:rPr>
          <w:rFonts w:ascii="Times New Roman" w:eastAsia="Calibri" w:hAnsi="Times New Roman" w:cs="Times New Roman"/>
          <w:sz w:val="24"/>
          <w:szCs w:val="24"/>
          <w:lang w:bidi="en-US"/>
        </w:rPr>
        <w:t>Charles Hatin Sr.</w:t>
      </w:r>
      <w:bookmarkEnd w:id="0"/>
    </w:p>
    <w:p w:rsidR="004B6AC5" w:rsidRPr="004B6AC5" w:rsidRDefault="004B6AC5" w:rsidP="00774D5E">
      <w:pPr>
        <w:numPr>
          <w:ilvl w:val="0"/>
          <w:numId w:val="5"/>
        </w:numPr>
        <w:suppressAutoHyphens/>
        <w:autoSpaceDN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B6AC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6:50PM – </w:t>
      </w:r>
      <w:r w:rsidR="00425EAE" w:rsidRPr="004B6AC5">
        <w:rPr>
          <w:rFonts w:ascii="Times New Roman" w:eastAsia="Calibri" w:hAnsi="Times New Roman" w:cs="Times New Roman"/>
          <w:sz w:val="24"/>
          <w:szCs w:val="24"/>
          <w:lang w:bidi="en-US"/>
        </w:rPr>
        <w:t>Jan Tatro</w:t>
      </w:r>
      <w:r w:rsidR="00425EAE" w:rsidRPr="004B6AC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4B6AC5" w:rsidRPr="004B6AC5" w:rsidRDefault="004B6AC5" w:rsidP="00774D5E">
      <w:pPr>
        <w:numPr>
          <w:ilvl w:val="0"/>
          <w:numId w:val="5"/>
        </w:numPr>
        <w:suppressAutoHyphens/>
        <w:autoSpaceDN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B6AC5">
        <w:rPr>
          <w:rFonts w:ascii="Times New Roman" w:eastAsia="Calibri" w:hAnsi="Times New Roman" w:cs="Times New Roman"/>
          <w:sz w:val="24"/>
          <w:szCs w:val="24"/>
          <w:lang w:bidi="en-US"/>
        </w:rPr>
        <w:t>7:10PM – Lee Kimball</w:t>
      </w:r>
    </w:p>
    <w:p w:rsidR="004B6AC5" w:rsidRDefault="004B6AC5" w:rsidP="00774D5E">
      <w:pPr>
        <w:pStyle w:val="ListParagraph"/>
        <w:suppressAutoHyphens/>
        <w:autoSpaceDN w:val="0"/>
        <w:spacing w:before="120" w:after="120" w:line="360" w:lineRule="auto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4B6AC5" w:rsidRDefault="004B6AC5" w:rsidP="00774D5E">
      <w:pPr>
        <w:pStyle w:val="ListParagraph"/>
        <w:numPr>
          <w:ilvl w:val="0"/>
          <w:numId w:val="3"/>
        </w:numPr>
        <w:suppressAutoHyphens/>
        <w:autoSpaceDN w:val="0"/>
        <w:spacing w:before="120" w:after="120"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EXECUTIVE SESSION – </w:t>
      </w:r>
    </w:p>
    <w:p w:rsidR="00774D5E" w:rsidRPr="00774D5E" w:rsidRDefault="00774D5E" w:rsidP="00774D5E">
      <w:pPr>
        <w:pStyle w:val="ListParagraph"/>
        <w:suppressAutoHyphens/>
        <w:autoSpaceDN w:val="0"/>
        <w:spacing w:before="120" w:after="120" w:line="360" w:lineRule="auto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B5F47" w:rsidRPr="00774D5E" w:rsidRDefault="004B6AC5" w:rsidP="00774D5E">
      <w:pPr>
        <w:suppressAutoHyphens/>
        <w:autoSpaceDN w:val="0"/>
        <w:spacing w:before="120" w:after="120" w:line="360" w:lineRule="auto"/>
        <w:ind w:left="1440"/>
        <w:rPr>
          <w:rFonts w:ascii="Times New Roman" w:eastAsia="Calibri" w:hAnsi="Times New Roman"/>
          <w:sz w:val="24"/>
          <w:szCs w:val="24"/>
          <w:lang w:bidi="en-US"/>
        </w:rPr>
      </w:pPr>
      <w:r w:rsidRPr="004B6AC5">
        <w:rPr>
          <w:rFonts w:ascii="Times New Roman" w:eastAsia="Calibri" w:hAnsi="Times New Roman"/>
          <w:sz w:val="24"/>
          <w:szCs w:val="24"/>
          <w:lang w:bidi="en-US"/>
        </w:rPr>
        <w:t>For the</w:t>
      </w:r>
      <w:r w:rsidR="00774D5E">
        <w:rPr>
          <w:rFonts w:ascii="Times New Roman" w:eastAsia="Calibri" w:hAnsi="Times New Roman"/>
          <w:sz w:val="24"/>
          <w:szCs w:val="24"/>
          <w:lang w:bidi="en-US"/>
        </w:rPr>
        <w:t xml:space="preserve"> purpose of</w:t>
      </w:r>
      <w:r w:rsidRPr="004B6AC5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774D5E">
        <w:rPr>
          <w:rFonts w:ascii="Times New Roman" w:eastAsia="Calibri" w:hAnsi="Times New Roman"/>
          <w:sz w:val="24"/>
          <w:szCs w:val="24"/>
          <w:lang w:bidi="en-US"/>
        </w:rPr>
        <w:t>c</w:t>
      </w:r>
      <w:r w:rsidR="00774D5E" w:rsidRPr="00774D5E">
        <w:rPr>
          <w:rFonts w:ascii="Times New Roman" w:eastAsia="Calibri" w:hAnsi="Times New Roman"/>
          <w:sz w:val="24"/>
          <w:szCs w:val="24"/>
          <w:lang w:bidi="en-US"/>
        </w:rPr>
        <w:t>onfidential attorney-client communications made for the purpose of providing professional legal services to the body. 1 V.S.A. § 313(a</w:t>
      </w:r>
      <w:proofErr w:type="gramStart"/>
      <w:r w:rsidR="00774D5E" w:rsidRPr="00774D5E">
        <w:rPr>
          <w:rFonts w:ascii="Times New Roman" w:eastAsia="Calibri" w:hAnsi="Times New Roman"/>
          <w:sz w:val="24"/>
          <w:szCs w:val="24"/>
          <w:lang w:bidi="en-US"/>
        </w:rPr>
        <w:t>)(</w:t>
      </w:r>
      <w:proofErr w:type="gramEnd"/>
      <w:r w:rsidR="00774D5E" w:rsidRPr="00774D5E">
        <w:rPr>
          <w:rFonts w:ascii="Times New Roman" w:eastAsia="Calibri" w:hAnsi="Times New Roman"/>
          <w:sz w:val="24"/>
          <w:szCs w:val="24"/>
          <w:lang w:bidi="en-US"/>
        </w:rPr>
        <w:t>1)</w:t>
      </w:r>
    </w:p>
    <w:p w:rsidR="000B5F47" w:rsidRDefault="000B5F47" w:rsidP="00774D5E">
      <w:pPr>
        <w:pStyle w:val="ListParagraph"/>
        <w:spacing w:before="120" w:after="120"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B79F1" w:rsidRPr="000B5F47" w:rsidRDefault="00724FFF" w:rsidP="00774D5E">
      <w:pPr>
        <w:pStyle w:val="ListParagraph"/>
        <w:suppressAutoHyphens/>
        <w:autoSpaceDN w:val="0"/>
        <w:spacing w:before="120" w:after="120" w:line="360" w:lineRule="auto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2. </w:t>
      </w:r>
      <w:r w:rsidR="000B5F47"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sectPr w:rsidR="00AB79F1" w:rsidRPr="000B5F47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668"/>
    <w:multiLevelType w:val="hybridMultilevel"/>
    <w:tmpl w:val="C268932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226387"/>
    <w:multiLevelType w:val="hybridMultilevel"/>
    <w:tmpl w:val="4D96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39B804D7"/>
    <w:multiLevelType w:val="hybridMultilevel"/>
    <w:tmpl w:val="681A0A38"/>
    <w:lvl w:ilvl="0" w:tplc="0A0E2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47"/>
    <w:rsid w:val="000B5F47"/>
    <w:rsid w:val="00186E4F"/>
    <w:rsid w:val="00201C05"/>
    <w:rsid w:val="00425EAE"/>
    <w:rsid w:val="004B6AC5"/>
    <w:rsid w:val="006742F4"/>
    <w:rsid w:val="00724FFF"/>
    <w:rsid w:val="00774D5E"/>
    <w:rsid w:val="00A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987A-2AB0-4C63-BC16-E7AE113C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47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4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724FFF"/>
  </w:style>
  <w:style w:type="paragraph" w:styleId="BalloonText">
    <w:name w:val="Balloon Text"/>
    <w:basedOn w:val="Normal"/>
    <w:link w:val="BalloonTextChar"/>
    <w:uiPriority w:val="99"/>
    <w:semiHidden/>
    <w:unhideWhenUsed/>
    <w:rsid w:val="0042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2015-11-17T22:02:00Z</cp:lastPrinted>
  <dcterms:created xsi:type="dcterms:W3CDTF">2015-11-17T13:59:00Z</dcterms:created>
  <dcterms:modified xsi:type="dcterms:W3CDTF">2015-11-17T22:02:00Z</dcterms:modified>
</cp:coreProperties>
</file>